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🧠</w:t>
      </w:r>
      <w:r w:rsidDel="00000000" w:rsidR="00000000" w:rsidRPr="00000000">
        <w:rPr>
          <w:rtl w:val="0"/>
        </w:rPr>
        <w:t xml:space="preserve"> DEAR problémamegoldási módszer: strukturált megközelítés a valós élet kihívásainak kezeléséhez</w:t>
      </w:r>
    </w:p>
    <w:p w:rsidR="00000000" w:rsidDel="00000000" w:rsidP="00000000" w:rsidRDefault="00000000" w:rsidRPr="00000000" w14:paraId="00000002">
      <w:pPr>
        <w:pStyle w:val="Heading2"/>
        <w:rPr>
          <w:sz w:val="28"/>
          <w:szCs w:val="28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8"/>
          <w:szCs w:val="28"/>
          <w:rtl w:val="0"/>
        </w:rPr>
        <w:t xml:space="preserve">🌟</w:t>
      </w:r>
      <w:r w:rsidDel="00000000" w:rsidR="00000000" w:rsidRPr="00000000">
        <w:rPr>
          <w:sz w:val="28"/>
          <w:szCs w:val="28"/>
          <w:rtl w:val="0"/>
        </w:rPr>
        <w:t xml:space="preserve"> Mi az a DEAR?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 DEAR a Define, Explore, Act, Reflect (meghatározás, feltárás, cselekvés, reflexió) rövidítése – egy négylépéses keretrendszer, amelynek célja, hogy segítse az iskolavezetőket, tanárokat és szülőket a problémák hatékony és magabiztos megoldásában, különösen olyan helyzetekben, ahol téves információk, dezinformációk vagy komplex iskolai-otthoni kihívások merülnek fel.</w:t>
      </w:r>
    </w:p>
    <w:p w:rsidR="00000000" w:rsidDel="00000000" w:rsidP="00000000" w:rsidRDefault="00000000" w:rsidRPr="00000000" w14:paraId="00000004">
      <w:pPr>
        <w:pStyle w:val="Heading2"/>
        <w:rPr>
          <w:sz w:val="28"/>
          <w:szCs w:val="28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8"/>
          <w:szCs w:val="28"/>
          <w:rtl w:val="0"/>
        </w:rPr>
        <w:t xml:space="preserve">🔍</w:t>
      </w:r>
      <w:r w:rsidDel="00000000" w:rsidR="00000000" w:rsidRPr="00000000">
        <w:rPr>
          <w:sz w:val="28"/>
          <w:szCs w:val="28"/>
          <w:rtl w:val="0"/>
        </w:rPr>
        <w:t xml:space="preserve"> 1. MEGHATÁROZÁS „Mi történik itt valójában?”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- Nézzünk túl a felszíni tüneteken!</w:t>
        <w:br w:type="textWrapping"/>
        <w:t xml:space="preserve">- Azonosítsa, kik érintettek és mi a probléma lényege.</w:t>
        <w:br w:type="textWrapping"/>
        <w:t xml:space="preserve">- Kerülje a gyors következtetések levonását és a feltételezéseket.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📝 Kérdezze meg:</w:t>
        <w:br w:type="textWrapping"/>
        <w:t xml:space="preserve">- Mit tudok biztosan?</w:t>
        <w:br w:type="textWrapping"/>
        <w:t xml:space="preserve">- Mit feltételezek?</w:t>
        <w:br w:type="textWrapping"/>
        <w:t xml:space="preserve">- Mi a probléma hatása?</w:t>
      </w:r>
    </w:p>
    <w:p w:rsidR="00000000" w:rsidDel="00000000" w:rsidP="00000000" w:rsidRDefault="00000000" w:rsidRPr="00000000" w14:paraId="00000007">
      <w:pPr>
        <w:pStyle w:val="Heading2"/>
        <w:rPr>
          <w:sz w:val="28"/>
          <w:szCs w:val="28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8"/>
          <w:szCs w:val="28"/>
          <w:rtl w:val="0"/>
        </w:rPr>
        <w:t xml:space="preserve">💡</w:t>
      </w:r>
      <w:r w:rsidDel="00000000" w:rsidR="00000000" w:rsidRPr="00000000">
        <w:rPr>
          <w:sz w:val="28"/>
          <w:szCs w:val="28"/>
          <w:rtl w:val="0"/>
        </w:rPr>
        <w:t xml:space="preserve"> 2. FELTÁRÁS „Mit tehetnénk ez ügyben?”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Gondolkodjunk el a lehetséges megoldásokon ítélkezés nélkül.</w:t>
        <w:br w:type="textWrapping"/>
        <w:t xml:space="preserve">- Mérlegeljük az egyes lehetőségek előnyeit, hátrányait és lehetséges kimeneteleit.</w:t>
        <w:br w:type="textWrapping"/>
        <w:t xml:space="preserve">- Vonjon be különböző nézőpontokat (diákok, személyzet, családok).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📝 Kérdezze meg:</w:t>
        <w:br w:type="textWrapping"/>
        <w:t xml:space="preserve">- Mi a 3 lehetséges intézkedés?</w:t>
        <w:br w:type="textWrapping"/>
        <w:t xml:space="preserve">- Mi sülhet el jól vagy rosszul mindegyiknél?</w:t>
      </w:r>
    </w:p>
    <w:p w:rsidR="00000000" w:rsidDel="00000000" w:rsidP="00000000" w:rsidRDefault="00000000" w:rsidRPr="00000000" w14:paraId="0000000A">
      <w:pPr>
        <w:pStyle w:val="Heading2"/>
        <w:rPr>
          <w:sz w:val="28"/>
          <w:szCs w:val="28"/>
        </w:rPr>
      </w:pPr>
      <w:sdt>
        <w:sdtPr>
          <w:id w:val="25001826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8"/>
              <w:szCs w:val="28"/>
              <w:rtl w:val="0"/>
            </w:rPr>
            <w:t xml:space="preserve">✅</w:t>
          </w:r>
        </w:sdtContent>
      </w:sdt>
      <w:r w:rsidDel="00000000" w:rsidR="00000000" w:rsidRPr="00000000">
        <w:rPr>
          <w:sz w:val="28"/>
          <w:szCs w:val="28"/>
          <w:rtl w:val="0"/>
        </w:rPr>
        <w:t xml:space="preserve"> 3. CSELEKEDJ „Mi a legjobb következő lépés?”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 Válassza ki a legpraktikusabb és legetikusabb megoldást.</w:t>
        <w:br w:type="textWrapping"/>
        <w:t xml:space="preserve">- Vázoljon fel egy egyszerű cselekvési tervet: ki, mit, mikor.</w:t>
        <w:br w:type="textWrapping"/>
        <w:t xml:space="preserve">- Kommunikáljon egyértelműen az érintettekkel.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📝 Kérdezze meg:</w:t>
        <w:br w:type="textWrapping"/>
        <w:t xml:space="preserve">- Milyen lépéseket kell először megtennünk?</w:t>
        <w:br w:type="textWrapping"/>
        <w:t xml:space="preserve">- Kit kell tájékoztatni vagy bevonni?</w:t>
      </w:r>
    </w:p>
    <w:p w:rsidR="00000000" w:rsidDel="00000000" w:rsidP="00000000" w:rsidRDefault="00000000" w:rsidRPr="00000000" w14:paraId="0000000D">
      <w:pPr>
        <w:pStyle w:val="Heading2"/>
        <w:rPr>
          <w:sz w:val="28"/>
          <w:szCs w:val="28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8"/>
          <w:szCs w:val="28"/>
          <w:rtl w:val="0"/>
        </w:rPr>
        <w:t xml:space="preserve">🔁</w:t>
      </w:r>
      <w:r w:rsidDel="00000000" w:rsidR="00000000" w:rsidRPr="00000000">
        <w:rPr>
          <w:sz w:val="28"/>
          <w:szCs w:val="28"/>
          <w:rtl w:val="0"/>
        </w:rPr>
        <w:t xml:space="preserve"> 4. REFLEKÁLJ „Mi működött, és mit tanulhatunk belőle?”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Értékelje az eredményt és a folyamatot.</w:t>
        <w:br w:type="textWrapping"/>
        <w:t xml:space="preserve">- Azonosítsa a vakfoltokat és az elfogultságokat.</w:t>
        <w:br w:type="textWrapping"/>
        <w:t xml:space="preserve">- Ünnepeljük a haladást, és szükség esetén módosítsunk.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📝 Kérdezze meg:</w:t>
        <w:br w:type="textWrapping"/>
        <w:t xml:space="preserve">- Megoldottuk a valódi problémát?</w:t>
        <w:br w:type="textWrapping"/>
        <w:t xml:space="preserve">- Mit csinálnánk másképp legközelebb?</w:t>
      </w:r>
    </w:p>
    <w:p w:rsidR="00000000" w:rsidDel="00000000" w:rsidP="00000000" w:rsidRDefault="00000000" w:rsidRPr="00000000" w14:paraId="00000010">
      <w:pPr>
        <w:pStyle w:val="Heading2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🧩 Tipp: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Használja a DEAR-t bármilyen helyzetben – a közösségi médiában terjedő pletykától az osztálytermi konfliktusig. Rugalmas, befogadó és ösztönzi a jobb gondolkodást, együtt.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„A jó problémamegoldók nem azok, akik sietnek a válaszokkal, hanem azok, akik megállnak, hogy jobb kérdéseket tegyenek fel.”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OUFWW9GctU/16ODoC6rgdI3X5A==">CgMxLjAaMAoBMBIrCikIB0IlChFRdWF0dHJvY2VudG8gU2FucxIQQXJpYWwgVW5pY29kZSBNUzgAciExWGxOVVdWQmRlck9PVGFSdjFoSEtvSHFpYmRaN0h0MTA=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2025-08-01T13:47:00.0000000Z</dcterms:created>
  <dc:creator>python-docx</dc:creator>
</cp:coreProperties>
</file>